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44" w:rsidRDefault="006D6A44" w:rsidP="006D6A44">
      <w:pPr>
        <w:jc w:val="center"/>
        <w:rPr>
          <w:rFonts w:cs="Arial"/>
          <w:sz w:val="32"/>
          <w:szCs w:val="32"/>
        </w:rPr>
      </w:pPr>
    </w:p>
    <w:p w:rsidR="006D6A44" w:rsidRPr="00F27FBC" w:rsidRDefault="006D6A44" w:rsidP="006D6A44">
      <w:pPr>
        <w:jc w:val="center"/>
        <w:rPr>
          <w:rFonts w:cs="Arial"/>
          <w:sz w:val="32"/>
          <w:szCs w:val="32"/>
        </w:rPr>
      </w:pPr>
      <w:r w:rsidRPr="00F27FBC">
        <w:rPr>
          <w:rFonts w:cs="Arial"/>
          <w:sz w:val="32"/>
          <w:szCs w:val="32"/>
        </w:rPr>
        <w:t>Commission on Latino Community Development</w:t>
      </w:r>
    </w:p>
    <w:p w:rsidR="006D6A44" w:rsidRDefault="006D6A44" w:rsidP="006D6A44">
      <w:pPr>
        <w:jc w:val="center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Washington D.C, Thursday June15,</w:t>
      </w:r>
      <w:r w:rsidRPr="00F27FBC">
        <w:rPr>
          <w:rFonts w:cs="Arial"/>
          <w:sz w:val="24"/>
          <w:szCs w:val="32"/>
        </w:rPr>
        <w:t xml:space="preserve"> 2017</w:t>
      </w:r>
    </w:p>
    <w:p w:rsidR="006D6A44" w:rsidRPr="00F27FBC" w:rsidRDefault="006D6A44" w:rsidP="006D6A44">
      <w:pPr>
        <w:jc w:val="center"/>
        <w:rPr>
          <w:rFonts w:cs="Arial"/>
          <w:sz w:val="24"/>
          <w:szCs w:val="32"/>
        </w:rPr>
      </w:pPr>
      <w:r w:rsidRPr="005A3105">
        <w:rPr>
          <w:rFonts w:cs="Arial"/>
          <w:sz w:val="24"/>
          <w:szCs w:val="32"/>
        </w:rPr>
        <w:t>6:30pm-8:00 pm</w:t>
      </w:r>
    </w:p>
    <w:p w:rsidR="006D6A44" w:rsidRPr="00403E92" w:rsidRDefault="006D6A44" w:rsidP="006D6A44">
      <w:pPr>
        <w:pStyle w:val="ListNumber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 w:val="0"/>
        </w:rPr>
      </w:pPr>
      <w:r w:rsidRPr="00403E92">
        <w:rPr>
          <w:rFonts w:ascii="Arial" w:hAnsi="Arial" w:cs="Arial"/>
          <w:b w:val="0"/>
        </w:rPr>
        <w:t>The meeting was called to order at 6:35 p.m.</w:t>
      </w:r>
    </w:p>
    <w:p w:rsidR="006D6A44" w:rsidRPr="00403E92" w:rsidRDefault="006D6A44" w:rsidP="006D6A44">
      <w:pPr>
        <w:pStyle w:val="ListParagraph"/>
        <w:numPr>
          <w:ilvl w:val="0"/>
          <w:numId w:val="3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403E92">
        <w:rPr>
          <w:rFonts w:ascii="Arial" w:hAnsi="Arial" w:cs="Arial"/>
          <w:sz w:val="20"/>
          <w:szCs w:val="20"/>
          <w:lang w:val="es-MX" w:eastAsia="ja-JP"/>
        </w:rPr>
        <w:t>Participants</w:t>
      </w:r>
      <w:proofErr w:type="spellEnd"/>
      <w:r w:rsidRPr="00403E92">
        <w:rPr>
          <w:rFonts w:ascii="Arial" w:hAnsi="Arial" w:cs="Arial"/>
          <w:sz w:val="20"/>
          <w:szCs w:val="20"/>
          <w:lang w:val="es-MX" w:eastAsia="ja-JP"/>
        </w:rPr>
        <w:t xml:space="preserve"> </w:t>
      </w:r>
      <w:proofErr w:type="spellStart"/>
      <w:r w:rsidRPr="00403E92">
        <w:rPr>
          <w:rFonts w:ascii="Arial" w:hAnsi="Arial" w:cs="Arial"/>
          <w:sz w:val="20"/>
          <w:szCs w:val="20"/>
          <w:lang w:val="es-MX" w:eastAsia="ja-JP"/>
        </w:rPr>
        <w:t>included</w:t>
      </w:r>
      <w:proofErr w:type="spellEnd"/>
      <w:r w:rsidRPr="00403E92">
        <w:rPr>
          <w:rFonts w:ascii="Arial" w:hAnsi="Arial" w:cs="Arial"/>
          <w:sz w:val="20"/>
          <w:szCs w:val="20"/>
          <w:lang w:val="es-MX" w:eastAsia="ja-JP"/>
        </w:rPr>
        <w:t xml:space="preserve">: </w:t>
      </w:r>
      <w:proofErr w:type="spellStart"/>
      <w:r w:rsidRPr="00403E92">
        <w:rPr>
          <w:rFonts w:ascii="Arial" w:hAnsi="Arial" w:cs="Arial"/>
          <w:sz w:val="20"/>
          <w:szCs w:val="20"/>
          <w:lang w:val="es-MX" w:eastAsia="ja-JP"/>
        </w:rPr>
        <w:t>Commissioners</w:t>
      </w:r>
      <w:proofErr w:type="spellEnd"/>
      <w:r w:rsidRPr="00403E92">
        <w:rPr>
          <w:rFonts w:ascii="Arial" w:hAnsi="Arial" w:cs="Arial"/>
          <w:sz w:val="20"/>
          <w:szCs w:val="20"/>
          <w:lang w:val="es-MX" w:eastAsia="ja-JP"/>
        </w:rPr>
        <w:t xml:space="preserve"> Johnny Garcia, Margarita Dilone, Ricardo Villalba, Ana Reyes, Dr. </w:t>
      </w:r>
      <w:proofErr w:type="spellStart"/>
      <w:r w:rsidRPr="00403E92">
        <w:rPr>
          <w:rFonts w:ascii="Arial" w:hAnsi="Arial" w:cs="Arial"/>
          <w:sz w:val="20"/>
          <w:szCs w:val="20"/>
          <w:lang w:val="es-MX" w:eastAsia="ja-JP"/>
        </w:rPr>
        <w:t>Angelo</w:t>
      </w:r>
      <w:proofErr w:type="spellEnd"/>
      <w:r w:rsidRPr="00403E92">
        <w:rPr>
          <w:rFonts w:ascii="Arial" w:hAnsi="Arial" w:cs="Arial"/>
          <w:sz w:val="20"/>
          <w:szCs w:val="20"/>
          <w:lang w:val="es-MX" w:eastAsia="ja-JP"/>
        </w:rPr>
        <w:t xml:space="preserve"> Gomez (note </w:t>
      </w:r>
      <w:proofErr w:type="spellStart"/>
      <w:r w:rsidRPr="00403E92">
        <w:rPr>
          <w:rFonts w:ascii="Arial" w:hAnsi="Arial" w:cs="Arial"/>
          <w:sz w:val="20"/>
          <w:szCs w:val="20"/>
          <w:lang w:val="es-MX" w:eastAsia="ja-JP"/>
        </w:rPr>
        <w:t>taker</w:t>
      </w:r>
      <w:proofErr w:type="spellEnd"/>
      <w:r w:rsidRPr="00403E92">
        <w:rPr>
          <w:rFonts w:ascii="Arial" w:hAnsi="Arial" w:cs="Arial"/>
          <w:sz w:val="20"/>
          <w:szCs w:val="20"/>
          <w:lang w:val="es-MX" w:eastAsia="ja-JP"/>
        </w:rPr>
        <w:t xml:space="preserve">), Jessie Hernandez, Yasmin-Serrato-Munoz, Jessica Camacho, Angelique Sina, Aida Sanchez, Yuri Amaya, and Catalina Talero. </w:t>
      </w:r>
      <w:r w:rsidRPr="00403E92">
        <w:rPr>
          <w:rFonts w:ascii="Arial" w:hAnsi="Arial" w:cs="Arial"/>
          <w:sz w:val="20"/>
          <w:szCs w:val="20"/>
          <w:lang w:eastAsia="ja-JP"/>
        </w:rPr>
        <w:t xml:space="preserve">Guests: Jill Byrd, non-voting DCRA designee to the Commission, Phuong Nguyen, Public Relations Officer (OAPIA), Simone </w:t>
      </w:r>
      <w:proofErr w:type="spellStart"/>
      <w:r w:rsidRPr="00403E92">
        <w:rPr>
          <w:rFonts w:ascii="Arial" w:hAnsi="Arial" w:cs="Arial"/>
          <w:sz w:val="20"/>
          <w:szCs w:val="20"/>
          <w:lang w:eastAsia="ja-JP"/>
        </w:rPr>
        <w:t>Smille</w:t>
      </w:r>
      <w:proofErr w:type="spellEnd"/>
      <w:r w:rsidRPr="00403E92">
        <w:rPr>
          <w:rFonts w:ascii="Arial" w:hAnsi="Arial" w:cs="Arial"/>
          <w:sz w:val="20"/>
          <w:szCs w:val="20"/>
          <w:lang w:eastAsia="ja-JP"/>
        </w:rPr>
        <w:t>, Business Liaison, District of Columbia Office of Human Rights, they gave and overview of the servic</w:t>
      </w:r>
      <w:r w:rsidR="00403E92">
        <w:rPr>
          <w:rFonts w:ascii="Arial" w:hAnsi="Arial" w:cs="Arial"/>
          <w:sz w:val="20"/>
          <w:szCs w:val="20"/>
          <w:lang w:eastAsia="ja-JP"/>
        </w:rPr>
        <w:t xml:space="preserve">es that their offices provide. </w:t>
      </w:r>
      <w:r w:rsidRPr="00403E92">
        <w:rPr>
          <w:rFonts w:ascii="Arial" w:hAnsi="Arial" w:cs="Arial"/>
          <w:sz w:val="20"/>
          <w:szCs w:val="20"/>
          <w:lang w:eastAsia="ja-JP"/>
        </w:rPr>
        <w:t>MOLA was represented by Deputy Director Julio Güity-Guevara, Dian Lammy (Intern), and Luisa Aleman (Intern).</w:t>
      </w:r>
    </w:p>
    <w:p w:rsidR="006D6A44" w:rsidRPr="00403E92" w:rsidRDefault="006D6A44" w:rsidP="006D6A44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403E92">
        <w:rPr>
          <w:rFonts w:ascii="Arial" w:hAnsi="Arial" w:cs="Arial"/>
        </w:rPr>
        <w:t>Director Jackie Reyes was excused due to the passing of former Ward 1 Councilman Jim Graham (Director Jackie Reyes worked for Co</w:t>
      </w:r>
      <w:r w:rsidR="00403E92">
        <w:rPr>
          <w:rFonts w:ascii="Arial" w:hAnsi="Arial" w:cs="Arial"/>
        </w:rPr>
        <w:t xml:space="preserve">uncilman Graham for six years). </w:t>
      </w:r>
      <w:r w:rsidRPr="00403E92">
        <w:rPr>
          <w:rFonts w:ascii="Arial" w:hAnsi="Arial" w:cs="Arial"/>
        </w:rPr>
        <w:t>Deputy Director Julio Guity-Guevara shared the Mayor’s statement about the passing of fo</w:t>
      </w:r>
      <w:r w:rsidR="00403E92">
        <w:rPr>
          <w:rFonts w:ascii="Arial" w:hAnsi="Arial" w:cs="Arial"/>
        </w:rPr>
        <w:t xml:space="preserve">rmer Council Member Jim Graham. </w:t>
      </w:r>
      <w:r w:rsidRPr="00403E92">
        <w:rPr>
          <w:rFonts w:ascii="Arial" w:hAnsi="Arial" w:cs="Arial"/>
        </w:rPr>
        <w:t xml:space="preserve">He also introduced the four new commissioners and provided MOLA’s report. </w:t>
      </w:r>
    </w:p>
    <w:p w:rsidR="006D6A44" w:rsidRPr="00403E92" w:rsidRDefault="006D6A44" w:rsidP="006D6A44">
      <w:pPr>
        <w:pStyle w:val="ListNumber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 w:val="0"/>
        </w:rPr>
      </w:pPr>
      <w:r w:rsidRPr="00403E92">
        <w:rPr>
          <w:rFonts w:ascii="Arial" w:hAnsi="Arial" w:cs="Arial"/>
          <w:b w:val="0"/>
        </w:rPr>
        <w:t>The May Meeting Minutes were approved by all commissioners, first by Commissioner Dilone and seconded by Commissioner Sina.</w:t>
      </w:r>
    </w:p>
    <w:p w:rsidR="006D6A44" w:rsidRPr="00403E92" w:rsidRDefault="006D6A44" w:rsidP="006D6A44">
      <w:pPr>
        <w:pStyle w:val="ListNumber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 w:val="0"/>
        </w:rPr>
      </w:pPr>
      <w:r w:rsidRPr="00403E92">
        <w:rPr>
          <w:rFonts w:ascii="Arial" w:hAnsi="Arial" w:cs="Arial"/>
          <w:b w:val="0"/>
        </w:rPr>
        <w:t>Jill Byrd shared an overview of the services provided b</w:t>
      </w:r>
      <w:r w:rsidR="00403E92">
        <w:rPr>
          <w:rFonts w:ascii="Arial" w:hAnsi="Arial" w:cs="Arial"/>
          <w:b w:val="0"/>
        </w:rPr>
        <w:t>y DCRA and committed to follow</w:t>
      </w:r>
      <w:r w:rsidRPr="00403E92">
        <w:rPr>
          <w:rFonts w:ascii="Arial" w:hAnsi="Arial" w:cs="Arial"/>
          <w:b w:val="0"/>
        </w:rPr>
        <w:t xml:space="preserve"> up by providing a contact person in an effort to improve relations for limited and non-proficient English speakers. </w:t>
      </w:r>
    </w:p>
    <w:p w:rsidR="006D6A44" w:rsidRPr="00403E92" w:rsidRDefault="006D6A44" w:rsidP="006D6A44">
      <w:pPr>
        <w:pStyle w:val="ListNumber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 w:val="0"/>
        </w:rPr>
      </w:pPr>
      <w:r w:rsidRPr="00403E92">
        <w:rPr>
          <w:rFonts w:ascii="Arial" w:hAnsi="Arial" w:cs="Arial"/>
          <w:b w:val="0"/>
        </w:rPr>
        <w:t xml:space="preserve">Chair, Johnny Garcia, shared MOLA’s Summer Engagement </w:t>
      </w:r>
      <w:r w:rsidR="00403E92">
        <w:rPr>
          <w:rFonts w:ascii="Arial" w:hAnsi="Arial" w:cs="Arial"/>
          <w:b w:val="0"/>
        </w:rPr>
        <w:t>e</w:t>
      </w:r>
      <w:r w:rsidRPr="00403E92">
        <w:rPr>
          <w:rFonts w:ascii="Arial" w:hAnsi="Arial" w:cs="Arial"/>
          <w:b w:val="0"/>
        </w:rPr>
        <w:t>vent</w:t>
      </w:r>
      <w:r w:rsidR="00403E92">
        <w:rPr>
          <w:rFonts w:ascii="Arial" w:hAnsi="Arial" w:cs="Arial"/>
          <w:b w:val="0"/>
        </w:rPr>
        <w:t>s c</w:t>
      </w:r>
      <w:r w:rsidRPr="00403E92">
        <w:rPr>
          <w:rFonts w:ascii="Arial" w:hAnsi="Arial" w:cs="Arial"/>
          <w:b w:val="0"/>
        </w:rPr>
        <w:t>alendar:</w:t>
      </w:r>
    </w:p>
    <w:p w:rsidR="006D6A44" w:rsidRPr="00403E92" w:rsidRDefault="006D6A44" w:rsidP="006D6A44">
      <w:pPr>
        <w:pStyle w:val="ListNumber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b w:val="0"/>
        </w:rPr>
      </w:pPr>
      <w:r w:rsidRPr="00403E92">
        <w:rPr>
          <w:rFonts w:ascii="Arial" w:hAnsi="Arial" w:cs="Arial"/>
          <w:b w:val="0"/>
        </w:rPr>
        <w:t>Ingrid Gutierrez i</w:t>
      </w:r>
      <w:r w:rsidR="00403E92">
        <w:rPr>
          <w:rFonts w:ascii="Arial" w:hAnsi="Arial" w:cs="Arial"/>
          <w:b w:val="0"/>
        </w:rPr>
        <w:t>s the contact person for MOLA, o</w:t>
      </w:r>
      <w:r w:rsidRPr="00403E92">
        <w:rPr>
          <w:rFonts w:ascii="Arial" w:hAnsi="Arial" w:cs="Arial"/>
          <w:b w:val="0"/>
        </w:rPr>
        <w:t>utreach and follow-up a</w:t>
      </w:r>
      <w:r w:rsidR="00403E92">
        <w:rPr>
          <w:rFonts w:ascii="Arial" w:hAnsi="Arial" w:cs="Arial"/>
          <w:b w:val="0"/>
        </w:rPr>
        <w:t>ctivities and planning meetings</w:t>
      </w:r>
    </w:p>
    <w:p w:rsidR="006D6A44" w:rsidRPr="00403E92" w:rsidRDefault="006D6A44" w:rsidP="006D6A44">
      <w:pPr>
        <w:pStyle w:val="ListNumber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b w:val="0"/>
        </w:rPr>
      </w:pPr>
      <w:r w:rsidRPr="00403E92">
        <w:rPr>
          <w:rFonts w:ascii="Arial" w:hAnsi="Arial" w:cs="Arial"/>
          <w:b w:val="0"/>
        </w:rPr>
        <w:t>Deputy Director Guity-Guevara asked the commissioners to part</w:t>
      </w:r>
      <w:r w:rsidR="00403E92">
        <w:rPr>
          <w:rFonts w:ascii="Arial" w:hAnsi="Arial" w:cs="Arial"/>
          <w:b w:val="0"/>
        </w:rPr>
        <w:t>icipate in MOLA’s summer events</w:t>
      </w:r>
    </w:p>
    <w:p w:rsidR="006D6A44" w:rsidRPr="00403E92" w:rsidRDefault="006D6A44" w:rsidP="006D6A44">
      <w:pPr>
        <w:pStyle w:val="ListNumber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b w:val="0"/>
        </w:rPr>
      </w:pPr>
      <w:r w:rsidRPr="00403E92">
        <w:rPr>
          <w:rFonts w:ascii="Arial" w:hAnsi="Arial" w:cs="Arial"/>
          <w:b w:val="0"/>
        </w:rPr>
        <w:t>Commissioner Sina suggested considering Mayor Bowser’s press room, G-9, at the Wilson Building to be used for the kic</w:t>
      </w:r>
      <w:r w:rsidR="00403E92">
        <w:rPr>
          <w:rFonts w:ascii="Arial" w:hAnsi="Arial" w:cs="Arial"/>
          <w:b w:val="0"/>
        </w:rPr>
        <w:t>koff of Hispanic Heritage Month</w:t>
      </w:r>
    </w:p>
    <w:p w:rsidR="006D6A44" w:rsidRPr="00403E92" w:rsidRDefault="006D6A44" w:rsidP="006D6A44">
      <w:pPr>
        <w:pStyle w:val="ListNumber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 w:val="0"/>
        </w:rPr>
      </w:pPr>
      <w:r w:rsidRPr="00403E92">
        <w:rPr>
          <w:rFonts w:ascii="Arial" w:hAnsi="Arial" w:cs="Arial"/>
          <w:b w:val="0"/>
        </w:rPr>
        <w:t>Commissioner Sina suggested that the bylaws be update</w:t>
      </w:r>
      <w:r w:rsidR="00403E92">
        <w:rPr>
          <w:rFonts w:ascii="Arial" w:hAnsi="Arial" w:cs="Arial"/>
          <w:b w:val="0"/>
        </w:rPr>
        <w:t>d</w:t>
      </w:r>
      <w:r w:rsidRPr="00403E92">
        <w:rPr>
          <w:rFonts w:ascii="Arial" w:hAnsi="Arial" w:cs="Arial"/>
          <w:b w:val="0"/>
        </w:rPr>
        <w:t>.</w:t>
      </w:r>
    </w:p>
    <w:p w:rsidR="006D6A44" w:rsidRPr="00403E92" w:rsidRDefault="006D6A44" w:rsidP="006D6A44">
      <w:pPr>
        <w:pStyle w:val="ListNumber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 w:val="0"/>
        </w:rPr>
      </w:pPr>
      <w:r w:rsidRPr="00403E92">
        <w:rPr>
          <w:rFonts w:ascii="Arial" w:hAnsi="Arial" w:cs="Arial"/>
          <w:b w:val="0"/>
        </w:rPr>
        <w:t>Chair, Johnny Garcia, addressed Commissioner Sina’s suggestion by offering to reach out to Director Jackie Reyes.</w:t>
      </w:r>
    </w:p>
    <w:p w:rsidR="006D6A44" w:rsidRPr="00403E92" w:rsidRDefault="006D6A44" w:rsidP="006D6A44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403E92">
        <w:rPr>
          <w:rFonts w:ascii="Arial" w:hAnsi="Arial" w:cs="Arial"/>
        </w:rPr>
        <w:t>Chair, Johnny Garcia</w:t>
      </w:r>
      <w:r w:rsidR="00403E92">
        <w:rPr>
          <w:rFonts w:ascii="Arial" w:hAnsi="Arial" w:cs="Arial"/>
        </w:rPr>
        <w:t>,</w:t>
      </w:r>
      <w:r w:rsidRPr="00403E92">
        <w:rPr>
          <w:rFonts w:ascii="Arial" w:hAnsi="Arial" w:cs="Arial"/>
        </w:rPr>
        <w:t xml:space="preserve"> asked again (per previous meetings) for input from the commissioners for MOLA’s FY2018 Strategic Plan.</w:t>
      </w:r>
    </w:p>
    <w:p w:rsidR="006D6A44" w:rsidRPr="00403E92" w:rsidRDefault="006D6A44" w:rsidP="006D6A44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403E92">
        <w:rPr>
          <w:rFonts w:ascii="Arial" w:hAnsi="Arial" w:cs="Arial"/>
        </w:rPr>
        <w:t xml:space="preserve">Commissioners suggested to MOLA to update MOLA’s website. </w:t>
      </w:r>
    </w:p>
    <w:p w:rsidR="006D6A44" w:rsidRPr="00403E92" w:rsidRDefault="006D6A44" w:rsidP="006D6A44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403E92">
        <w:rPr>
          <w:rFonts w:ascii="Arial" w:hAnsi="Arial" w:cs="Arial"/>
        </w:rPr>
        <w:t>Commissioner Sanchez offered to assist with the area of marketing.</w:t>
      </w:r>
    </w:p>
    <w:p w:rsidR="006D6A44" w:rsidRPr="00403E92" w:rsidRDefault="006D6A44" w:rsidP="006D6A44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403E92">
        <w:rPr>
          <w:rFonts w:ascii="Arial" w:hAnsi="Arial" w:cs="Arial"/>
        </w:rPr>
        <w:t xml:space="preserve">Commissioner Camacho asked for clarity on the District’s status on sanctuary cities </w:t>
      </w:r>
      <w:r w:rsidR="00403E92">
        <w:rPr>
          <w:rFonts w:ascii="Arial" w:hAnsi="Arial" w:cs="Arial"/>
        </w:rPr>
        <w:t>stance</w:t>
      </w:r>
      <w:bookmarkStart w:id="0" w:name="_GoBack"/>
      <w:bookmarkEnd w:id="0"/>
      <w:r w:rsidRPr="00403E92">
        <w:rPr>
          <w:rFonts w:ascii="Arial" w:hAnsi="Arial" w:cs="Arial"/>
        </w:rPr>
        <w:t>.</w:t>
      </w:r>
    </w:p>
    <w:p w:rsidR="006D6A44" w:rsidRPr="00403E92" w:rsidRDefault="006D6A44" w:rsidP="006D6A44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403E92">
        <w:rPr>
          <w:rFonts w:ascii="Arial" w:hAnsi="Arial" w:cs="Arial"/>
        </w:rPr>
        <w:t>Closing remarks from MOLA’s Deputy Director Julio Güity-Guevara included the following:  Director Reyes and MOLA’s office open door policy. Mayor Bowser’s statement regarding the District as a sanctuary city. The Immigrant Justice Legal Service Grant - $500,000 provided by Mayor Bowser. MPD/MOLA’s Community Engagement Workshops. Commissioners were invited to the previous meeting and are encouraged to attend the future workshops.</w:t>
      </w:r>
    </w:p>
    <w:p w:rsidR="006D6A44" w:rsidRPr="00403E92" w:rsidRDefault="006D6A44" w:rsidP="006D6A44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403E92">
        <w:rPr>
          <w:rFonts w:ascii="Arial" w:hAnsi="Arial" w:cs="Arial"/>
        </w:rPr>
        <w:t>Meeting adjourned at 8:00 pm</w:t>
      </w:r>
    </w:p>
    <w:p w:rsidR="00C3288D" w:rsidRPr="00157C7A" w:rsidRDefault="00C3288D" w:rsidP="0003106B">
      <w:pPr>
        <w:jc w:val="center"/>
        <w:rPr>
          <w:sz w:val="24"/>
          <w:szCs w:val="24"/>
        </w:rPr>
      </w:pPr>
    </w:p>
    <w:sectPr w:rsidR="00C3288D" w:rsidRPr="00157C7A" w:rsidSect="00BC6D8A">
      <w:headerReference w:type="default" r:id="rId8"/>
      <w:footerReference w:type="even" r:id="rId9"/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C0" w:rsidRDefault="008563C0">
      <w:r>
        <w:separator/>
      </w:r>
    </w:p>
  </w:endnote>
  <w:endnote w:type="continuationSeparator" w:id="0">
    <w:p w:rsidR="008563C0" w:rsidRDefault="0085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7" w:rsidRDefault="00124F77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F77" w:rsidRDefault="00124F77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287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1553F" w:rsidRPr="00F1553F" w:rsidRDefault="00F1553F" w:rsidP="00F1553F">
        <w:pPr>
          <w:pStyle w:val="Footer"/>
          <w:ind w:hanging="810"/>
          <w:rPr>
            <w:sz w:val="16"/>
            <w:szCs w:val="16"/>
          </w:rPr>
        </w:pPr>
        <w:r w:rsidRPr="00F1553F">
          <w:rPr>
            <w:sz w:val="16"/>
            <w:szCs w:val="16"/>
          </w:rPr>
          <w:fldChar w:fldCharType="begin"/>
        </w:r>
        <w:r w:rsidRPr="00F1553F">
          <w:rPr>
            <w:sz w:val="16"/>
            <w:szCs w:val="16"/>
          </w:rPr>
          <w:instrText xml:space="preserve"> PAGE   \* MERGEFORMAT </w:instrText>
        </w:r>
        <w:r w:rsidRPr="00F1553F">
          <w:rPr>
            <w:sz w:val="16"/>
            <w:szCs w:val="16"/>
          </w:rPr>
          <w:fldChar w:fldCharType="separate"/>
        </w:r>
        <w:r w:rsidR="00403E92">
          <w:rPr>
            <w:noProof/>
            <w:sz w:val="16"/>
            <w:szCs w:val="16"/>
          </w:rPr>
          <w:t>1</w:t>
        </w:r>
        <w:r w:rsidRPr="00F1553F">
          <w:rPr>
            <w:noProof/>
            <w:sz w:val="16"/>
            <w:szCs w:val="16"/>
          </w:rPr>
          <w:fldChar w:fldCharType="end"/>
        </w:r>
      </w:p>
    </w:sdtContent>
  </w:sdt>
  <w:p w:rsidR="00124F77" w:rsidRPr="00BC6D8A" w:rsidRDefault="00124F77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C0" w:rsidRDefault="008563C0">
      <w:r>
        <w:separator/>
      </w:r>
    </w:p>
  </w:footnote>
  <w:footnote w:type="continuationSeparator" w:id="0">
    <w:p w:rsidR="008563C0" w:rsidRDefault="0085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7" w:rsidRPr="001A018B" w:rsidRDefault="00F1553F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E942382" wp14:editId="6422EE64">
          <wp:simplePos x="0" y="0"/>
          <wp:positionH relativeFrom="column">
            <wp:posOffset>-45720</wp:posOffset>
          </wp:positionH>
          <wp:positionV relativeFrom="paragraph">
            <wp:posOffset>-142875</wp:posOffset>
          </wp:positionV>
          <wp:extent cx="76200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2B206D10" wp14:editId="1604C686">
          <wp:simplePos x="0" y="0"/>
          <wp:positionH relativeFrom="margin">
            <wp:posOffset>4996815</wp:posOffset>
          </wp:positionH>
          <wp:positionV relativeFrom="margin">
            <wp:posOffset>-1436370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F77" w:rsidRPr="001A018B">
      <w:rPr>
        <w:rFonts w:ascii="Garamond" w:hAnsi="Garamond"/>
        <w:b/>
        <w:bCs/>
        <w:sz w:val="23"/>
        <w:szCs w:val="23"/>
      </w:rPr>
      <w:t>GOVERNMENT OF THE DISTRICT OF COLUMBIA</w:t>
    </w:r>
    <w:r w:rsidR="00124F77">
      <w:rPr>
        <w:rFonts w:ascii="Garamond" w:hAnsi="Garamond"/>
        <w:b/>
        <w:bCs/>
        <w:sz w:val="23"/>
        <w:szCs w:val="23"/>
      </w:rPr>
      <w:t xml:space="preserve">   </w:t>
    </w:r>
  </w:p>
  <w:p w:rsidR="00124F77" w:rsidRDefault="00124F77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124F77" w:rsidRPr="001A018B" w:rsidRDefault="00124F77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124F77" w:rsidRPr="001A018B" w:rsidRDefault="00124F77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124F77" w:rsidRPr="001A018B" w:rsidRDefault="00124F77" w:rsidP="00BC6D8A">
    <w:pPr>
      <w:rPr>
        <w:rFonts w:ascii="Garamond" w:hAnsi="Garamond"/>
        <w:sz w:val="6"/>
        <w:szCs w:val="6"/>
      </w:rPr>
    </w:pPr>
  </w:p>
  <w:p w:rsidR="00124F77" w:rsidRPr="005C53E7" w:rsidRDefault="005C53E7" w:rsidP="00BC6D8A">
    <w:pPr>
      <w:pStyle w:val="Header"/>
      <w:rPr>
        <w:rFonts w:ascii="Garamond" w:hAnsi="Garamond"/>
        <w:b/>
        <w:i/>
        <w:sz w:val="20"/>
        <w:szCs w:val="20"/>
      </w:rPr>
    </w:pPr>
    <w:r w:rsidRPr="005C53E7">
      <w:rPr>
        <w:rFonts w:ascii="Garamond" w:hAnsi="Garamond"/>
        <w:b/>
        <w:i/>
        <w:sz w:val="20"/>
        <w:szCs w:val="20"/>
      </w:rPr>
      <w:t>Muriel Bowser</w:t>
    </w:r>
    <w:r w:rsidR="00124F77" w:rsidRPr="005C53E7">
      <w:rPr>
        <w:rFonts w:ascii="Garamond" w:hAnsi="Garamond"/>
        <w:b/>
        <w:i/>
        <w:sz w:val="20"/>
        <w:szCs w:val="20"/>
      </w:rPr>
      <w:tab/>
      <w:t xml:space="preserve">                                                                             </w:t>
    </w:r>
    <w:r w:rsidR="00124F77" w:rsidRPr="005C53E7">
      <w:rPr>
        <w:rFonts w:ascii="Garamond" w:hAnsi="Garamond"/>
        <w:b/>
        <w:i/>
        <w:sz w:val="20"/>
        <w:szCs w:val="20"/>
      </w:rPr>
      <w:tab/>
      <w:t xml:space="preserve">  </w:t>
    </w:r>
    <w:r w:rsidRPr="005C53E7">
      <w:rPr>
        <w:rFonts w:ascii="Garamond" w:hAnsi="Garamond"/>
        <w:b/>
        <w:i/>
        <w:sz w:val="20"/>
        <w:szCs w:val="20"/>
      </w:rPr>
      <w:t>Jackie Reyes</w:t>
    </w:r>
  </w:p>
  <w:p w:rsidR="00124F77" w:rsidRPr="005C53E7" w:rsidRDefault="005C53E7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     </w:t>
    </w:r>
    <w:r w:rsidR="00124F77" w:rsidRPr="005C53E7">
      <w:rPr>
        <w:rFonts w:ascii="Garamond" w:hAnsi="Garamond"/>
        <w:b/>
        <w:i/>
        <w:sz w:val="20"/>
        <w:szCs w:val="20"/>
      </w:rPr>
      <w:t xml:space="preserve">Mayor             </w:t>
    </w:r>
    <w:r w:rsidR="00F1553F">
      <w:rPr>
        <w:rFonts w:ascii="Garamond" w:hAnsi="Garamond"/>
        <w:b/>
        <w:i/>
        <w:sz w:val="20"/>
        <w:szCs w:val="20"/>
      </w:rPr>
      <w:t xml:space="preserve">    </w:t>
    </w:r>
    <w:r w:rsidR="00124F77" w:rsidRPr="005C53E7">
      <w:rPr>
        <w:rFonts w:ascii="Garamond" w:hAnsi="Garamond"/>
        <w:b/>
        <w:i/>
        <w:sz w:val="20"/>
        <w:szCs w:val="20"/>
      </w:rPr>
      <w:t xml:space="preserve">                      </w:t>
    </w:r>
    <w:r w:rsidR="0003106B">
      <w:rPr>
        <w:rFonts w:ascii="Garamond" w:hAnsi="Garamond"/>
        <w:b/>
        <w:i/>
        <w:sz w:val="20"/>
        <w:szCs w:val="20"/>
      </w:rPr>
      <w:t xml:space="preserve"> </w:t>
    </w:r>
    <w:r w:rsidR="00C3288D">
      <w:rPr>
        <w:rFonts w:ascii="Garamond" w:hAnsi="Garamond"/>
        <w:b/>
        <w:i/>
        <w:sz w:val="20"/>
        <w:szCs w:val="20"/>
      </w:rPr>
      <w:t xml:space="preserve">            </w:t>
    </w:r>
    <w:r w:rsidR="008879D8">
      <w:rPr>
        <w:rFonts w:ascii="Garamond" w:hAnsi="Garamond"/>
        <w:b/>
        <w:i/>
        <w:sz w:val="20"/>
        <w:szCs w:val="20"/>
      </w:rPr>
      <w:t xml:space="preserve">                                                                                                     </w:t>
    </w:r>
    <w:r w:rsidR="00124F77" w:rsidRPr="005C53E7">
      <w:rPr>
        <w:rFonts w:ascii="Garamond" w:hAnsi="Garamond"/>
        <w:b/>
        <w:i/>
        <w:sz w:val="20"/>
        <w:szCs w:val="20"/>
      </w:rPr>
      <w:t>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>
    <w:nsid w:val="0BFA3135"/>
    <w:multiLevelType w:val="hybridMultilevel"/>
    <w:tmpl w:val="35B4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3106B"/>
    <w:rsid w:val="000A0C9F"/>
    <w:rsid w:val="000D56FB"/>
    <w:rsid w:val="00124F77"/>
    <w:rsid w:val="001370B6"/>
    <w:rsid w:val="00143ED9"/>
    <w:rsid w:val="00157C7A"/>
    <w:rsid w:val="00183C3B"/>
    <w:rsid w:val="00195356"/>
    <w:rsid w:val="001A018B"/>
    <w:rsid w:val="001C52A4"/>
    <w:rsid w:val="00236B7B"/>
    <w:rsid w:val="002520AB"/>
    <w:rsid w:val="002627A4"/>
    <w:rsid w:val="002D12B2"/>
    <w:rsid w:val="002F774C"/>
    <w:rsid w:val="00376B7E"/>
    <w:rsid w:val="003C604E"/>
    <w:rsid w:val="003D41A5"/>
    <w:rsid w:val="003F59B4"/>
    <w:rsid w:val="00403E92"/>
    <w:rsid w:val="00404A96"/>
    <w:rsid w:val="00495BC9"/>
    <w:rsid w:val="004D4388"/>
    <w:rsid w:val="004E7EE6"/>
    <w:rsid w:val="00512A7C"/>
    <w:rsid w:val="00567F7F"/>
    <w:rsid w:val="005B599A"/>
    <w:rsid w:val="005B6FF8"/>
    <w:rsid w:val="005C23E5"/>
    <w:rsid w:val="005C53E7"/>
    <w:rsid w:val="00605B8B"/>
    <w:rsid w:val="006308DE"/>
    <w:rsid w:val="00673171"/>
    <w:rsid w:val="006736C3"/>
    <w:rsid w:val="0068403E"/>
    <w:rsid w:val="006A40A5"/>
    <w:rsid w:val="006D6A44"/>
    <w:rsid w:val="007547A1"/>
    <w:rsid w:val="00760AED"/>
    <w:rsid w:val="007A4177"/>
    <w:rsid w:val="007B1796"/>
    <w:rsid w:val="007C2325"/>
    <w:rsid w:val="007D235B"/>
    <w:rsid w:val="007E116A"/>
    <w:rsid w:val="007E1DD8"/>
    <w:rsid w:val="008372FC"/>
    <w:rsid w:val="00851B3A"/>
    <w:rsid w:val="008563C0"/>
    <w:rsid w:val="008879D8"/>
    <w:rsid w:val="008951EC"/>
    <w:rsid w:val="00897F1F"/>
    <w:rsid w:val="008A0531"/>
    <w:rsid w:val="008F1C5D"/>
    <w:rsid w:val="009057BE"/>
    <w:rsid w:val="009156F5"/>
    <w:rsid w:val="00920BDC"/>
    <w:rsid w:val="00942604"/>
    <w:rsid w:val="009762C9"/>
    <w:rsid w:val="009D549F"/>
    <w:rsid w:val="009E19A6"/>
    <w:rsid w:val="00A01966"/>
    <w:rsid w:val="00A511CD"/>
    <w:rsid w:val="00A77D18"/>
    <w:rsid w:val="00B37D7B"/>
    <w:rsid w:val="00B4075A"/>
    <w:rsid w:val="00BA375D"/>
    <w:rsid w:val="00BC6D8A"/>
    <w:rsid w:val="00C3288D"/>
    <w:rsid w:val="00C344DC"/>
    <w:rsid w:val="00C40451"/>
    <w:rsid w:val="00C473E3"/>
    <w:rsid w:val="00C866D2"/>
    <w:rsid w:val="00C90A8E"/>
    <w:rsid w:val="00C918E0"/>
    <w:rsid w:val="00CB0293"/>
    <w:rsid w:val="00CC2811"/>
    <w:rsid w:val="00CF1584"/>
    <w:rsid w:val="00D11253"/>
    <w:rsid w:val="00D12BB4"/>
    <w:rsid w:val="00D41EA2"/>
    <w:rsid w:val="00D71EF6"/>
    <w:rsid w:val="00DB6EF1"/>
    <w:rsid w:val="00DC0717"/>
    <w:rsid w:val="00DC605E"/>
    <w:rsid w:val="00DF08AA"/>
    <w:rsid w:val="00DF7B6D"/>
    <w:rsid w:val="00EC2A5F"/>
    <w:rsid w:val="00F15012"/>
    <w:rsid w:val="00F1553F"/>
    <w:rsid w:val="00F24495"/>
    <w:rsid w:val="00F347AC"/>
    <w:rsid w:val="00F720F3"/>
    <w:rsid w:val="00F73721"/>
    <w:rsid w:val="00F972D7"/>
    <w:rsid w:val="00FC3FE5"/>
    <w:rsid w:val="00FC75F3"/>
    <w:rsid w:val="00FD4645"/>
    <w:rsid w:val="00FD5DC6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1" w:qFormat="1"/>
    <w:lsdException w:name="footer" w:uiPriority="99"/>
    <w:lsdException w:name="caption" w:semiHidden="1" w:unhideWhenUsed="1" w:qFormat="1"/>
    <w:lsdException w:name="List Number" w:uiPriority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155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553F"/>
    <w:rPr>
      <w:rFonts w:ascii="Arial" w:hAnsi="Arial"/>
      <w:sz w:val="22"/>
      <w:szCs w:val="22"/>
    </w:rPr>
  </w:style>
  <w:style w:type="paragraph" w:styleId="NormalIndent">
    <w:name w:val="Normal Indent"/>
    <w:basedOn w:val="Normal"/>
    <w:uiPriority w:val="1"/>
    <w:unhideWhenUsed/>
    <w:qFormat/>
    <w:rsid w:val="006D6A44"/>
    <w:pPr>
      <w:spacing w:before="120" w:after="120" w:line="276" w:lineRule="auto"/>
      <w:ind w:left="360"/>
    </w:pPr>
    <w:rPr>
      <w:rFonts w:asciiTheme="minorHAnsi" w:eastAsiaTheme="minorEastAsia" w:hAnsiTheme="minorHAnsi" w:cstheme="minorBidi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6D6A44"/>
    <w:pPr>
      <w:numPr>
        <w:numId w:val="2"/>
      </w:numPr>
      <w:spacing w:before="240" w:after="120" w:line="276" w:lineRule="auto"/>
      <w:contextualSpacing/>
    </w:pPr>
    <w:rPr>
      <w:rFonts w:asciiTheme="minorHAnsi" w:eastAsiaTheme="minorEastAsia" w:hAnsiTheme="minorHAnsi" w:cstheme="minorBidi"/>
      <w:b/>
      <w:bCs/>
      <w:spacing w:val="4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1" w:qFormat="1"/>
    <w:lsdException w:name="footer" w:uiPriority="99"/>
    <w:lsdException w:name="caption" w:semiHidden="1" w:unhideWhenUsed="1" w:qFormat="1"/>
    <w:lsdException w:name="List Number" w:uiPriority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155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553F"/>
    <w:rPr>
      <w:rFonts w:ascii="Arial" w:hAnsi="Arial"/>
      <w:sz w:val="22"/>
      <w:szCs w:val="22"/>
    </w:rPr>
  </w:style>
  <w:style w:type="paragraph" w:styleId="NormalIndent">
    <w:name w:val="Normal Indent"/>
    <w:basedOn w:val="Normal"/>
    <w:uiPriority w:val="1"/>
    <w:unhideWhenUsed/>
    <w:qFormat/>
    <w:rsid w:val="006D6A44"/>
    <w:pPr>
      <w:spacing w:before="120" w:after="120" w:line="276" w:lineRule="auto"/>
      <w:ind w:left="360"/>
    </w:pPr>
    <w:rPr>
      <w:rFonts w:asciiTheme="minorHAnsi" w:eastAsiaTheme="minorEastAsia" w:hAnsiTheme="minorHAnsi" w:cstheme="minorBidi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6D6A44"/>
    <w:pPr>
      <w:numPr>
        <w:numId w:val="2"/>
      </w:numPr>
      <w:spacing w:before="240" w:after="120" w:line="276" w:lineRule="auto"/>
      <w:contextualSpacing/>
    </w:pPr>
    <w:rPr>
      <w:rFonts w:asciiTheme="minorHAnsi" w:eastAsiaTheme="minorEastAsia" w:hAnsiTheme="minorHAnsi" w:cstheme="minorBidi"/>
      <w:b/>
      <w:bCs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Reyes</dc:creator>
  <cp:lastModifiedBy>ServUS</cp:lastModifiedBy>
  <cp:revision>7</cp:revision>
  <cp:lastPrinted>2012-06-22T14:48:00Z</cp:lastPrinted>
  <dcterms:created xsi:type="dcterms:W3CDTF">2016-12-23T16:13:00Z</dcterms:created>
  <dcterms:modified xsi:type="dcterms:W3CDTF">2017-06-21T14:20:00Z</dcterms:modified>
</cp:coreProperties>
</file>